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C8" w:rsidRPr="008E6691" w:rsidRDefault="008E6691" w:rsidP="0005653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8E6691">
        <w:rPr>
          <w:rFonts w:ascii="Arial" w:hAnsi="Arial" w:cs="Arial"/>
          <w:bCs/>
          <w:spacing w:val="-3"/>
          <w:sz w:val="22"/>
          <w:szCs w:val="22"/>
        </w:rPr>
        <w:t xml:space="preserve">The Queensland </w:t>
      </w:r>
      <w:r w:rsidR="00275BA6">
        <w:rPr>
          <w:rFonts w:ascii="Arial" w:hAnsi="Arial" w:cs="Arial"/>
          <w:sz w:val="22"/>
          <w:szCs w:val="22"/>
        </w:rPr>
        <w:t>Strategy for Disaster Resilience</w:t>
      </w:r>
      <w:r w:rsidRPr="008E6691">
        <w:rPr>
          <w:rFonts w:ascii="Arial" w:hAnsi="Arial" w:cs="Arial"/>
          <w:sz w:val="22"/>
          <w:szCs w:val="22"/>
        </w:rPr>
        <w:t xml:space="preserve"> has been developed by the </w:t>
      </w:r>
      <w:r w:rsidR="00620291">
        <w:rPr>
          <w:rFonts w:ascii="Arial" w:hAnsi="Arial" w:cs="Arial"/>
          <w:sz w:val="22"/>
          <w:szCs w:val="22"/>
        </w:rPr>
        <w:t>Queensland</w:t>
      </w:r>
      <w:r w:rsidRPr="008E6691">
        <w:rPr>
          <w:rFonts w:ascii="Arial" w:hAnsi="Arial" w:cs="Arial"/>
          <w:sz w:val="22"/>
          <w:szCs w:val="22"/>
        </w:rPr>
        <w:t xml:space="preserve"> Government to define resilience and to provide strategic direction to achieve the </w:t>
      </w:r>
      <w:r w:rsidR="00620291">
        <w:rPr>
          <w:rFonts w:ascii="Arial" w:hAnsi="Arial" w:cs="Arial"/>
          <w:sz w:val="22"/>
          <w:szCs w:val="22"/>
        </w:rPr>
        <w:t>g</w:t>
      </w:r>
      <w:r w:rsidRPr="008E6691">
        <w:rPr>
          <w:rFonts w:ascii="Arial" w:hAnsi="Arial" w:cs="Arial"/>
          <w:sz w:val="22"/>
          <w:szCs w:val="22"/>
        </w:rPr>
        <w:t>overnment’s vision for resilience across all sectors: community, economy, natural environment and the built environment</w:t>
      </w:r>
      <w:r>
        <w:rPr>
          <w:rFonts w:ascii="Arial" w:hAnsi="Arial" w:cs="Arial"/>
          <w:sz w:val="22"/>
          <w:szCs w:val="22"/>
        </w:rPr>
        <w:t>.</w:t>
      </w:r>
    </w:p>
    <w:p w:rsidR="00CB36C8" w:rsidRPr="00CE6FBA" w:rsidRDefault="00CB36C8" w:rsidP="0005653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8E6691">
        <w:rPr>
          <w:rFonts w:ascii="Arial" w:hAnsi="Arial" w:cs="Arial"/>
          <w:sz w:val="22"/>
          <w:szCs w:val="22"/>
        </w:rPr>
        <w:t xml:space="preserve">the Queensland </w:t>
      </w:r>
      <w:r w:rsidR="00275BA6">
        <w:rPr>
          <w:rFonts w:ascii="Arial" w:hAnsi="Arial" w:cs="Arial"/>
          <w:sz w:val="22"/>
          <w:szCs w:val="22"/>
        </w:rPr>
        <w:t>Strategy for Disaster Resilience</w:t>
      </w:r>
      <w:r w:rsidR="008E6691">
        <w:rPr>
          <w:rFonts w:ascii="Arial" w:hAnsi="Arial" w:cs="Arial"/>
          <w:sz w:val="22"/>
          <w:szCs w:val="22"/>
        </w:rPr>
        <w:t xml:space="preserve"> and approved the strategy for official release</w:t>
      </w:r>
      <w:r>
        <w:rPr>
          <w:rFonts w:ascii="Arial" w:hAnsi="Arial" w:cs="Arial"/>
          <w:sz w:val="22"/>
          <w:szCs w:val="22"/>
        </w:rPr>
        <w:t>.</w:t>
      </w:r>
    </w:p>
    <w:p w:rsidR="00CB36C8" w:rsidRPr="00C07656" w:rsidRDefault="00CB36C8" w:rsidP="00532336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B36C8" w:rsidRPr="00777FE6" w:rsidRDefault="000730F2" w:rsidP="00532336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8E6691" w:rsidRPr="00A65408">
          <w:rPr>
            <w:rStyle w:val="Hyperlink"/>
            <w:rFonts w:ascii="Arial" w:hAnsi="Arial" w:cs="Arial"/>
            <w:sz w:val="22"/>
            <w:szCs w:val="22"/>
          </w:rPr>
          <w:t xml:space="preserve">Queensland </w:t>
        </w:r>
        <w:r w:rsidR="00275BA6" w:rsidRPr="00A65408">
          <w:rPr>
            <w:rStyle w:val="Hyperlink"/>
            <w:rFonts w:ascii="Arial" w:hAnsi="Arial" w:cs="Arial"/>
            <w:sz w:val="22"/>
            <w:szCs w:val="22"/>
          </w:rPr>
          <w:t>Strategy for Disaster Resilience</w:t>
        </w:r>
      </w:hyperlink>
    </w:p>
    <w:sectPr w:rsidR="00CB36C8" w:rsidRPr="00777FE6" w:rsidSect="00532336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CC" w:rsidRDefault="003701CC" w:rsidP="00D6589B">
      <w:r>
        <w:separator/>
      </w:r>
    </w:p>
  </w:endnote>
  <w:endnote w:type="continuationSeparator" w:id="0">
    <w:p w:rsidR="003701CC" w:rsidRDefault="003701C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CC" w:rsidRDefault="003701CC" w:rsidP="00D6589B">
      <w:r>
        <w:separator/>
      </w:r>
    </w:p>
  </w:footnote>
  <w:footnote w:type="continuationSeparator" w:id="0">
    <w:p w:rsidR="003701CC" w:rsidRDefault="003701C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FE6" w:rsidRPr="00937A4A" w:rsidRDefault="00777FE6" w:rsidP="00777FE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77FE6" w:rsidRPr="00937A4A" w:rsidRDefault="00777FE6" w:rsidP="00777FE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77FE6" w:rsidRPr="00937A4A" w:rsidRDefault="00777FE6" w:rsidP="00777FE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March 2014</w:t>
    </w:r>
  </w:p>
  <w:p w:rsidR="00CB36C8" w:rsidRDefault="008E669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954A3E">
      <w:rPr>
        <w:rFonts w:ascii="Arial" w:hAnsi="Arial" w:cs="Arial"/>
        <w:b/>
        <w:sz w:val="22"/>
        <w:szCs w:val="22"/>
        <w:u w:val="single"/>
      </w:rPr>
      <w:t xml:space="preserve">Strategy for Disaster </w:t>
    </w:r>
    <w:r>
      <w:rPr>
        <w:rFonts w:ascii="Arial" w:hAnsi="Arial" w:cs="Arial"/>
        <w:b/>
        <w:sz w:val="22"/>
        <w:szCs w:val="22"/>
        <w:u w:val="single"/>
      </w:rPr>
      <w:t xml:space="preserve">Resilience </w:t>
    </w:r>
  </w:p>
  <w:p w:rsidR="00CB36C8" w:rsidRDefault="00CB36C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Government, Community Recovery and Resilience</w:t>
    </w:r>
  </w:p>
  <w:p w:rsidR="00CB36C8" w:rsidRDefault="00CB36C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730F2"/>
    <w:rsid w:val="000740C3"/>
    <w:rsid w:val="00080F8F"/>
    <w:rsid w:val="000B0A86"/>
    <w:rsid w:val="000D0E3B"/>
    <w:rsid w:val="00140936"/>
    <w:rsid w:val="00174117"/>
    <w:rsid w:val="001A4CE0"/>
    <w:rsid w:val="001E209B"/>
    <w:rsid w:val="0021344B"/>
    <w:rsid w:val="00270948"/>
    <w:rsid w:val="00275BA6"/>
    <w:rsid w:val="00306C73"/>
    <w:rsid w:val="003701CC"/>
    <w:rsid w:val="003B5871"/>
    <w:rsid w:val="00473C78"/>
    <w:rsid w:val="004E3AE1"/>
    <w:rsid w:val="005002B0"/>
    <w:rsid w:val="00501C66"/>
    <w:rsid w:val="00532336"/>
    <w:rsid w:val="00550873"/>
    <w:rsid w:val="005F256C"/>
    <w:rsid w:val="00620291"/>
    <w:rsid w:val="006F73A6"/>
    <w:rsid w:val="007269D3"/>
    <w:rsid w:val="00732E22"/>
    <w:rsid w:val="00777FE6"/>
    <w:rsid w:val="008A4523"/>
    <w:rsid w:val="008E6691"/>
    <w:rsid w:val="008F44CD"/>
    <w:rsid w:val="009436C6"/>
    <w:rsid w:val="00954A3E"/>
    <w:rsid w:val="009C5821"/>
    <w:rsid w:val="00A22B29"/>
    <w:rsid w:val="00A527A5"/>
    <w:rsid w:val="00A65408"/>
    <w:rsid w:val="00AC524B"/>
    <w:rsid w:val="00B50044"/>
    <w:rsid w:val="00B53794"/>
    <w:rsid w:val="00C07656"/>
    <w:rsid w:val="00C33433"/>
    <w:rsid w:val="00C55AD3"/>
    <w:rsid w:val="00C70901"/>
    <w:rsid w:val="00C75E67"/>
    <w:rsid w:val="00CB1501"/>
    <w:rsid w:val="00CB36C8"/>
    <w:rsid w:val="00CE6FBA"/>
    <w:rsid w:val="00CF0D8A"/>
    <w:rsid w:val="00CF6B6B"/>
    <w:rsid w:val="00D60B9B"/>
    <w:rsid w:val="00D6589B"/>
    <w:rsid w:val="00D75134"/>
    <w:rsid w:val="00DB6FE7"/>
    <w:rsid w:val="00DE61EC"/>
    <w:rsid w:val="00E13E17"/>
    <w:rsid w:val="00F10DF9"/>
    <w:rsid w:val="00F53AE3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54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Strateg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30D85-D8E0-4D9A-8ED4-F255CB6BA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C3D16-AE7D-42CC-99DD-0F8A8F74D4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0F6A12-72C2-45E9-A125-63190464E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5F436-98CA-4D41-A003-36A4F03CBF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</CharactersWithSpaces>
  <SharedDoc>false</SharedDoc>
  <HyperlinkBase>https://www.cabinet.qld.gov.au/documents/2014/Mar/Strategy Disaster Resilience/</HyperlinkBase>
  <HLinks>
    <vt:vector size="6" baseType="variant"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Attachments/Strategy.pdf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2017-10-25T01:16:00Z</dcterms:created>
  <dcterms:modified xsi:type="dcterms:W3CDTF">2018-03-06T01:26:00Z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